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6113" w14:textId="77777777" w:rsidR="00175F23" w:rsidRDefault="00175F23" w:rsidP="00175F23">
      <w:pPr>
        <w:rPr>
          <w:rFonts w:ascii="华文楷体" w:eastAsia="仿宋" w:hAnsi="华文楷体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附件：</w:t>
      </w:r>
    </w:p>
    <w:p w14:paraId="2FCDEF11" w14:textId="77777777" w:rsidR="00175F23" w:rsidRDefault="00175F23" w:rsidP="00175F23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河池学院继续教育学院非学历教育培训师资征集信息表</w:t>
      </w:r>
    </w:p>
    <w:p w14:paraId="0A593EDD" w14:textId="77777777" w:rsidR="00175F23" w:rsidRDefault="00175F23" w:rsidP="00175F23">
      <w:pPr>
        <w:jc w:val="center"/>
        <w:rPr>
          <w:b/>
          <w:bCs/>
          <w:sz w:val="30"/>
          <w:szCs w:val="30"/>
        </w:rPr>
      </w:pPr>
    </w:p>
    <w:p w14:paraId="1CCD560A" w14:textId="77777777" w:rsidR="00175F23" w:rsidRDefault="00175F23" w:rsidP="00175F23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师资信息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2399"/>
        <w:gridCol w:w="12"/>
        <w:gridCol w:w="1447"/>
        <w:gridCol w:w="3104"/>
      </w:tblGrid>
      <w:tr w:rsidR="00175F23" w14:paraId="77F92095" w14:textId="77777777" w:rsidTr="00BB3410">
        <w:trPr>
          <w:trHeight w:val="851"/>
        </w:trPr>
        <w:tc>
          <w:tcPr>
            <w:tcW w:w="1599" w:type="dxa"/>
            <w:vAlign w:val="center"/>
          </w:tcPr>
          <w:p w14:paraId="0C6A887D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</w:p>
          <w:p w14:paraId="6E02E87E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  <w:p w14:paraId="009E15C0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4BB5107C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7C46458D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3106" w:type="dxa"/>
            <w:vAlign w:val="center"/>
          </w:tcPr>
          <w:p w14:paraId="2EE73C18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</w:p>
        </w:tc>
      </w:tr>
      <w:tr w:rsidR="00175F23" w14:paraId="340DF939" w14:textId="77777777" w:rsidTr="00BB3410">
        <w:trPr>
          <w:trHeight w:val="851"/>
        </w:trPr>
        <w:tc>
          <w:tcPr>
            <w:tcW w:w="1599" w:type="dxa"/>
            <w:vAlign w:val="center"/>
          </w:tcPr>
          <w:p w14:paraId="2B63F95A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2400" w:type="dxa"/>
            <w:vAlign w:val="center"/>
          </w:tcPr>
          <w:p w14:paraId="3561CA09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03909B08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最高学历</w:t>
            </w:r>
          </w:p>
        </w:tc>
        <w:tc>
          <w:tcPr>
            <w:tcW w:w="3106" w:type="dxa"/>
            <w:vAlign w:val="center"/>
          </w:tcPr>
          <w:p w14:paraId="5D983AA0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</w:p>
        </w:tc>
      </w:tr>
      <w:tr w:rsidR="00175F23" w14:paraId="76A669A0" w14:textId="77777777" w:rsidTr="00BB3410">
        <w:trPr>
          <w:trHeight w:val="851"/>
        </w:trPr>
        <w:tc>
          <w:tcPr>
            <w:tcW w:w="1599" w:type="dxa"/>
            <w:vAlign w:val="center"/>
          </w:tcPr>
          <w:p w14:paraId="171EC52B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2400" w:type="dxa"/>
            <w:vAlign w:val="center"/>
          </w:tcPr>
          <w:p w14:paraId="127EC4B6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244D358A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3106" w:type="dxa"/>
            <w:vAlign w:val="center"/>
          </w:tcPr>
          <w:p w14:paraId="410BA42F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</w:p>
        </w:tc>
      </w:tr>
      <w:tr w:rsidR="00175F23" w14:paraId="646D0D21" w14:textId="77777777" w:rsidTr="00BB3410">
        <w:trPr>
          <w:trHeight w:val="851"/>
        </w:trPr>
        <w:tc>
          <w:tcPr>
            <w:tcW w:w="1599" w:type="dxa"/>
            <w:vAlign w:val="center"/>
          </w:tcPr>
          <w:p w14:paraId="692F150F" w14:textId="77777777" w:rsidR="00175F23" w:rsidRDefault="00175F23" w:rsidP="00BB3410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>电子邮箱</w:t>
            </w:r>
          </w:p>
        </w:tc>
        <w:tc>
          <w:tcPr>
            <w:tcW w:w="2412" w:type="dxa"/>
            <w:gridSpan w:val="2"/>
            <w:vAlign w:val="center"/>
          </w:tcPr>
          <w:p w14:paraId="4E47DD0E" w14:textId="77777777" w:rsidR="00175F23" w:rsidRDefault="00175F23" w:rsidP="00BB3410"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35F83E8C" w14:textId="77777777" w:rsidR="00175F23" w:rsidRDefault="00175F23" w:rsidP="00BB3410"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</w:rPr>
              <w:t>手机号码</w:t>
            </w:r>
          </w:p>
        </w:tc>
        <w:tc>
          <w:tcPr>
            <w:tcW w:w="3101" w:type="dxa"/>
            <w:vAlign w:val="center"/>
          </w:tcPr>
          <w:p w14:paraId="0F84603F" w14:textId="77777777" w:rsidR="00175F23" w:rsidRDefault="00175F23" w:rsidP="00BB3410"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 w:rsidR="00175F23" w14:paraId="73B8B7CB" w14:textId="77777777" w:rsidTr="00BB3410">
        <w:trPr>
          <w:trHeight w:val="1701"/>
        </w:trPr>
        <w:tc>
          <w:tcPr>
            <w:tcW w:w="1599" w:type="dxa"/>
            <w:vAlign w:val="center"/>
          </w:tcPr>
          <w:p w14:paraId="469D8653" w14:textId="77777777" w:rsidR="00175F23" w:rsidRDefault="00175F23" w:rsidP="00BB3410">
            <w:pPr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 w:hint="eastAsia"/>
                <w:kern w:val="0"/>
                <w:sz w:val="24"/>
              </w:rPr>
              <w:t>个人简介</w:t>
            </w:r>
          </w:p>
          <w:p w14:paraId="2437081A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eastAsia="宋体" w:cs="Times New Roman" w:hint="eastAsia"/>
                <w:kern w:val="0"/>
                <w:sz w:val="24"/>
              </w:rPr>
              <w:t>(300</w:t>
            </w:r>
            <w:r>
              <w:rPr>
                <w:rFonts w:eastAsia="宋体" w:cs="Times New Roman" w:hint="eastAsia"/>
                <w:kern w:val="0"/>
                <w:sz w:val="24"/>
              </w:rPr>
              <w:t>字以内</w:t>
            </w:r>
            <w:r>
              <w:rPr>
                <w:rFonts w:eastAsia="宋体" w:cs="Times New Roman" w:hint="eastAsia"/>
                <w:kern w:val="0"/>
                <w:sz w:val="24"/>
              </w:rPr>
              <w:t>)</w:t>
            </w:r>
          </w:p>
        </w:tc>
        <w:tc>
          <w:tcPr>
            <w:tcW w:w="6961" w:type="dxa"/>
            <w:gridSpan w:val="4"/>
            <w:vAlign w:val="center"/>
          </w:tcPr>
          <w:p w14:paraId="6E3EA123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</w:p>
        </w:tc>
      </w:tr>
    </w:tbl>
    <w:p w14:paraId="106FDF29" w14:textId="77777777" w:rsidR="00175F23" w:rsidRDefault="00175F23" w:rsidP="00175F23"/>
    <w:p w14:paraId="2ED0D77A" w14:textId="77777777" w:rsidR="00175F23" w:rsidRDefault="00175F23" w:rsidP="00175F23"/>
    <w:p w14:paraId="1CE723E9" w14:textId="77777777" w:rsidR="00175F23" w:rsidRDefault="00175F23" w:rsidP="00175F23">
      <w:pPr>
        <w:jc w:val="center"/>
        <w:rPr>
          <w:rFonts w:eastAsia="宋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专题简介1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6966"/>
      </w:tblGrid>
      <w:tr w:rsidR="00175F23" w14:paraId="0BCEE112" w14:textId="77777777" w:rsidTr="00BB3410">
        <w:trPr>
          <w:trHeight w:val="803"/>
        </w:trPr>
        <w:tc>
          <w:tcPr>
            <w:tcW w:w="1614" w:type="dxa"/>
            <w:vAlign w:val="center"/>
          </w:tcPr>
          <w:p w14:paraId="6A596B26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课程名称</w:t>
            </w:r>
          </w:p>
        </w:tc>
        <w:tc>
          <w:tcPr>
            <w:tcW w:w="6966" w:type="dxa"/>
          </w:tcPr>
          <w:p w14:paraId="037071EA" w14:textId="77777777" w:rsidR="00175F23" w:rsidRDefault="00175F23" w:rsidP="00BB3410">
            <w:pPr>
              <w:rPr>
                <w:kern w:val="0"/>
                <w:sz w:val="20"/>
                <w:szCs w:val="20"/>
              </w:rPr>
            </w:pPr>
          </w:p>
        </w:tc>
      </w:tr>
      <w:tr w:rsidR="00175F23" w14:paraId="6AA535AE" w14:textId="77777777" w:rsidTr="00BB3410">
        <w:trPr>
          <w:trHeight w:val="913"/>
        </w:trPr>
        <w:tc>
          <w:tcPr>
            <w:tcW w:w="1614" w:type="dxa"/>
            <w:vAlign w:val="center"/>
          </w:tcPr>
          <w:p w14:paraId="1A9D38D2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适合对象</w:t>
            </w:r>
          </w:p>
        </w:tc>
        <w:tc>
          <w:tcPr>
            <w:tcW w:w="6966" w:type="dxa"/>
            <w:vAlign w:val="center"/>
          </w:tcPr>
          <w:p w14:paraId="1C999C7E" w14:textId="77777777" w:rsidR="00175F23" w:rsidRDefault="00175F23" w:rsidP="00BB3410">
            <w:pPr>
              <w:spacing w:line="360" w:lineRule="auto"/>
              <w:ind w:firstLineChars="200" w:firstLine="48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党政干部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教育人才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企业人才   </w:t>
            </w:r>
          </w:p>
          <w:p w14:paraId="4C155D32" w14:textId="77777777" w:rsidR="00175F23" w:rsidRDefault="00175F23" w:rsidP="00BB3410">
            <w:pPr>
              <w:spacing w:line="360" w:lineRule="auto"/>
              <w:ind w:firstLineChars="200" w:firstLine="48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专业技术人才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数字化人才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乡村振兴  </w:t>
            </w:r>
          </w:p>
        </w:tc>
      </w:tr>
      <w:tr w:rsidR="00175F23" w14:paraId="3B492095" w14:textId="77777777" w:rsidTr="00BB3410">
        <w:trPr>
          <w:trHeight w:val="803"/>
        </w:trPr>
        <w:tc>
          <w:tcPr>
            <w:tcW w:w="1614" w:type="dxa"/>
            <w:vAlign w:val="center"/>
          </w:tcPr>
          <w:p w14:paraId="5F095157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课程类型</w:t>
            </w:r>
          </w:p>
        </w:tc>
        <w:tc>
          <w:tcPr>
            <w:tcW w:w="6966" w:type="dxa"/>
            <w:vAlign w:val="center"/>
          </w:tcPr>
          <w:p w14:paraId="03825D7C" w14:textId="77777777" w:rsidR="00175F23" w:rsidRDefault="00175F23" w:rsidP="00BB3410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理论课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实践课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现场教学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>其他</w:t>
            </w:r>
          </w:p>
        </w:tc>
      </w:tr>
      <w:tr w:rsidR="00175F23" w14:paraId="25176002" w14:textId="77777777" w:rsidTr="00BB3410">
        <w:trPr>
          <w:trHeight w:val="1678"/>
        </w:trPr>
        <w:tc>
          <w:tcPr>
            <w:tcW w:w="1614" w:type="dxa"/>
            <w:vAlign w:val="center"/>
          </w:tcPr>
          <w:p w14:paraId="7F73D95A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课程简介</w:t>
            </w:r>
          </w:p>
          <w:p w14:paraId="1A66611C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(500以内)</w:t>
            </w:r>
          </w:p>
        </w:tc>
        <w:tc>
          <w:tcPr>
            <w:tcW w:w="6966" w:type="dxa"/>
          </w:tcPr>
          <w:p w14:paraId="64A83C1F" w14:textId="77777777" w:rsidR="00175F23" w:rsidRDefault="00175F23" w:rsidP="00BB3410">
            <w:pPr>
              <w:rPr>
                <w:kern w:val="0"/>
                <w:sz w:val="20"/>
                <w:szCs w:val="20"/>
              </w:rPr>
            </w:pPr>
          </w:p>
        </w:tc>
      </w:tr>
    </w:tbl>
    <w:p w14:paraId="0CCAF20A" w14:textId="77777777" w:rsidR="00175F23" w:rsidRDefault="00175F23" w:rsidP="00175F23">
      <w:pPr>
        <w:rPr>
          <w:sz w:val="28"/>
          <w:szCs w:val="28"/>
        </w:rPr>
      </w:pPr>
    </w:p>
    <w:p w14:paraId="60B41DC8" w14:textId="77777777" w:rsidR="00175F23" w:rsidRDefault="00175F23" w:rsidP="00175F23">
      <w:pPr>
        <w:jc w:val="center"/>
        <w:rPr>
          <w:rFonts w:eastAsia="宋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专题简介2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6966"/>
      </w:tblGrid>
      <w:tr w:rsidR="00175F23" w14:paraId="5C327F1F" w14:textId="77777777" w:rsidTr="00BB3410">
        <w:trPr>
          <w:trHeight w:val="803"/>
        </w:trPr>
        <w:tc>
          <w:tcPr>
            <w:tcW w:w="1614" w:type="dxa"/>
            <w:vAlign w:val="center"/>
          </w:tcPr>
          <w:p w14:paraId="78E76BAD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课程名称</w:t>
            </w:r>
          </w:p>
        </w:tc>
        <w:tc>
          <w:tcPr>
            <w:tcW w:w="6966" w:type="dxa"/>
          </w:tcPr>
          <w:p w14:paraId="611ACCDF" w14:textId="77777777" w:rsidR="00175F23" w:rsidRDefault="00175F23" w:rsidP="00BB3410">
            <w:pPr>
              <w:rPr>
                <w:kern w:val="0"/>
                <w:sz w:val="20"/>
                <w:szCs w:val="20"/>
              </w:rPr>
            </w:pPr>
          </w:p>
        </w:tc>
      </w:tr>
      <w:tr w:rsidR="00175F23" w14:paraId="1880F7C0" w14:textId="77777777" w:rsidTr="00BB3410">
        <w:trPr>
          <w:trHeight w:val="913"/>
        </w:trPr>
        <w:tc>
          <w:tcPr>
            <w:tcW w:w="1614" w:type="dxa"/>
            <w:vAlign w:val="center"/>
          </w:tcPr>
          <w:p w14:paraId="1843A89F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适合对象</w:t>
            </w:r>
          </w:p>
        </w:tc>
        <w:tc>
          <w:tcPr>
            <w:tcW w:w="6966" w:type="dxa"/>
            <w:vAlign w:val="center"/>
          </w:tcPr>
          <w:p w14:paraId="76A8A5DD" w14:textId="77777777" w:rsidR="00175F23" w:rsidRDefault="00175F23" w:rsidP="00BB3410">
            <w:pPr>
              <w:spacing w:line="360" w:lineRule="auto"/>
              <w:ind w:firstLineChars="200" w:firstLine="48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党政干部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教育人才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企业人才   </w:t>
            </w:r>
          </w:p>
          <w:p w14:paraId="3EF001C7" w14:textId="77777777" w:rsidR="00175F23" w:rsidRDefault="00175F23" w:rsidP="00BB3410">
            <w:pPr>
              <w:spacing w:line="360" w:lineRule="auto"/>
              <w:ind w:firstLineChars="200" w:firstLine="48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专业技术人才 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数字化人才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乡村振兴  </w:t>
            </w:r>
          </w:p>
        </w:tc>
      </w:tr>
      <w:tr w:rsidR="00175F23" w14:paraId="41B24A39" w14:textId="77777777" w:rsidTr="00BB3410">
        <w:trPr>
          <w:trHeight w:val="803"/>
        </w:trPr>
        <w:tc>
          <w:tcPr>
            <w:tcW w:w="1614" w:type="dxa"/>
            <w:vAlign w:val="center"/>
          </w:tcPr>
          <w:p w14:paraId="26AD4D07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课程类型</w:t>
            </w:r>
          </w:p>
        </w:tc>
        <w:tc>
          <w:tcPr>
            <w:tcW w:w="6966" w:type="dxa"/>
            <w:vAlign w:val="center"/>
          </w:tcPr>
          <w:p w14:paraId="6170DBEF" w14:textId="77777777" w:rsidR="00175F23" w:rsidRDefault="00175F23" w:rsidP="00BB3410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理论课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实践课 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 xml:space="preserve">现场教学   </w:t>
            </w:r>
            <w:r>
              <w:rPr>
                <w:kern w:val="0"/>
                <w:sz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</w:rPr>
              <w:t>其他</w:t>
            </w:r>
          </w:p>
        </w:tc>
      </w:tr>
      <w:tr w:rsidR="00175F23" w14:paraId="2B2874C7" w14:textId="77777777" w:rsidTr="00BB3410">
        <w:trPr>
          <w:trHeight w:val="1678"/>
        </w:trPr>
        <w:tc>
          <w:tcPr>
            <w:tcW w:w="1614" w:type="dxa"/>
            <w:vAlign w:val="center"/>
          </w:tcPr>
          <w:p w14:paraId="6FD643D9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课程简介</w:t>
            </w:r>
          </w:p>
          <w:p w14:paraId="09F5BF31" w14:textId="77777777" w:rsidR="00175F23" w:rsidRDefault="00175F23" w:rsidP="00BB341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(500以内)</w:t>
            </w:r>
          </w:p>
        </w:tc>
        <w:tc>
          <w:tcPr>
            <w:tcW w:w="6966" w:type="dxa"/>
          </w:tcPr>
          <w:p w14:paraId="33B468E2" w14:textId="77777777" w:rsidR="00175F23" w:rsidRDefault="00175F23" w:rsidP="00BB3410">
            <w:pPr>
              <w:rPr>
                <w:kern w:val="0"/>
                <w:sz w:val="20"/>
                <w:szCs w:val="20"/>
              </w:rPr>
            </w:pPr>
          </w:p>
        </w:tc>
      </w:tr>
    </w:tbl>
    <w:p w14:paraId="4A14C57E" w14:textId="77777777" w:rsidR="00175F23" w:rsidRDefault="00175F23" w:rsidP="00175F23">
      <w:pPr>
        <w:rPr>
          <w:sz w:val="28"/>
          <w:szCs w:val="28"/>
        </w:rPr>
      </w:pPr>
    </w:p>
    <w:p w14:paraId="19E94C64" w14:textId="77777777" w:rsidR="00175F23" w:rsidRDefault="00175F23" w:rsidP="00175F23">
      <w:pPr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</w:p>
    <w:p w14:paraId="160FB416" w14:textId="77777777" w:rsidR="0027122C" w:rsidRDefault="0027122C">
      <w:pPr>
        <w:rPr>
          <w:rFonts w:hint="eastAsia"/>
        </w:rPr>
      </w:pPr>
    </w:p>
    <w:sectPr w:rsidR="00271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23"/>
    <w:rsid w:val="00175F23"/>
    <w:rsid w:val="0027122C"/>
    <w:rsid w:val="004C5D8B"/>
    <w:rsid w:val="00BD7147"/>
    <w:rsid w:val="00E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17B2"/>
  <w15:chartTrackingRefBased/>
  <w15:docId w15:val="{A8AC84ED-8D1C-4A6C-A2AF-745728CD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F23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175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F23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F23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F23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F2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F23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F23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F2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F2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F23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F23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75F23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F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F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F23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175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F23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175F2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F2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175F2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175F2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195</Characters>
  <Application>Microsoft Office Word</Application>
  <DocSecurity>0</DocSecurity>
  <Lines>6</Lines>
  <Paragraphs>3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韦维</dc:creator>
  <cp:keywords/>
  <dc:description/>
  <cp:lastModifiedBy>韦维</cp:lastModifiedBy>
  <cp:revision>1</cp:revision>
  <dcterms:created xsi:type="dcterms:W3CDTF">2025-05-09T07:32:00Z</dcterms:created>
  <dcterms:modified xsi:type="dcterms:W3CDTF">2025-05-09T07:33:00Z</dcterms:modified>
</cp:coreProperties>
</file>